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38E5" w:rsidRPr="00FC4FA5" w:rsidRDefault="00DA38E5" w:rsidP="00714934">
      <w:pPr>
        <w:spacing w:line="480" w:lineRule="auto"/>
        <w:jc w:val="center"/>
        <w:rPr>
          <w:rFonts w:ascii="Times New Roman" w:hAnsi="Times New Roman" w:cs="Times New Roman"/>
          <w:sz w:val="24"/>
          <w:szCs w:val="24"/>
        </w:rPr>
      </w:pPr>
    </w:p>
    <w:p w:rsidR="00DA38E5" w:rsidRPr="00FC4FA5" w:rsidRDefault="00DA38E5" w:rsidP="00714934">
      <w:pPr>
        <w:spacing w:line="480" w:lineRule="auto"/>
        <w:jc w:val="center"/>
        <w:rPr>
          <w:rFonts w:ascii="Times New Roman" w:hAnsi="Times New Roman" w:cs="Times New Roman"/>
          <w:sz w:val="24"/>
          <w:szCs w:val="24"/>
        </w:rPr>
      </w:pPr>
    </w:p>
    <w:p w:rsidR="00DA38E5" w:rsidRPr="00FC4FA5" w:rsidRDefault="00DA38E5" w:rsidP="00714934">
      <w:pPr>
        <w:spacing w:line="480" w:lineRule="auto"/>
        <w:jc w:val="center"/>
        <w:rPr>
          <w:rFonts w:ascii="Times New Roman" w:hAnsi="Times New Roman" w:cs="Times New Roman"/>
          <w:sz w:val="24"/>
          <w:szCs w:val="24"/>
        </w:rPr>
      </w:pPr>
    </w:p>
    <w:p w:rsidR="00DA38E5" w:rsidRPr="00FC4FA5" w:rsidRDefault="00DA38E5" w:rsidP="00714934">
      <w:pPr>
        <w:spacing w:line="480" w:lineRule="auto"/>
        <w:jc w:val="center"/>
        <w:rPr>
          <w:rFonts w:ascii="Times New Roman" w:hAnsi="Times New Roman" w:cs="Times New Roman"/>
          <w:sz w:val="24"/>
          <w:szCs w:val="24"/>
        </w:rPr>
      </w:pPr>
    </w:p>
    <w:p w:rsidR="00DA38E5" w:rsidRPr="00FC4FA5" w:rsidRDefault="00DA38E5" w:rsidP="00714934">
      <w:pPr>
        <w:spacing w:line="480" w:lineRule="auto"/>
        <w:jc w:val="center"/>
        <w:rPr>
          <w:rFonts w:ascii="Times New Roman" w:hAnsi="Times New Roman" w:cs="Times New Roman"/>
          <w:sz w:val="24"/>
          <w:szCs w:val="24"/>
        </w:rPr>
      </w:pPr>
    </w:p>
    <w:p w:rsidR="00DA38E5" w:rsidRPr="00FC4FA5" w:rsidRDefault="00DA38E5" w:rsidP="00714934">
      <w:pPr>
        <w:spacing w:line="480" w:lineRule="auto"/>
        <w:jc w:val="center"/>
        <w:rPr>
          <w:rFonts w:ascii="Times New Roman" w:hAnsi="Times New Roman" w:cs="Times New Roman"/>
          <w:sz w:val="24"/>
          <w:szCs w:val="24"/>
        </w:rPr>
      </w:pPr>
    </w:p>
    <w:p w:rsidR="00F56CED" w:rsidRPr="00FC4FA5" w:rsidRDefault="00DA38E5" w:rsidP="00714934">
      <w:pPr>
        <w:spacing w:line="480" w:lineRule="auto"/>
        <w:jc w:val="center"/>
        <w:rPr>
          <w:rFonts w:ascii="Times New Roman" w:hAnsi="Times New Roman" w:cs="Times New Roman"/>
          <w:sz w:val="24"/>
          <w:szCs w:val="24"/>
        </w:rPr>
      </w:pPr>
      <w:r w:rsidRPr="00FC4FA5">
        <w:rPr>
          <w:rFonts w:ascii="Times New Roman" w:hAnsi="Times New Roman" w:cs="Times New Roman"/>
          <w:sz w:val="24"/>
          <w:szCs w:val="24"/>
        </w:rPr>
        <w:t>Role of a Stakeholder</w:t>
      </w:r>
    </w:p>
    <w:p w:rsidR="00DA38E5" w:rsidRPr="00FC4FA5" w:rsidRDefault="00DA38E5" w:rsidP="00714934">
      <w:pPr>
        <w:spacing w:line="480" w:lineRule="auto"/>
        <w:jc w:val="center"/>
        <w:rPr>
          <w:rFonts w:ascii="Times New Roman" w:hAnsi="Times New Roman" w:cs="Times New Roman"/>
          <w:sz w:val="24"/>
          <w:szCs w:val="24"/>
        </w:rPr>
      </w:pPr>
      <w:r w:rsidRPr="00FC4FA5">
        <w:rPr>
          <w:rFonts w:ascii="Times New Roman" w:hAnsi="Times New Roman" w:cs="Times New Roman"/>
          <w:sz w:val="24"/>
          <w:szCs w:val="24"/>
        </w:rPr>
        <w:t>Name</w:t>
      </w:r>
    </w:p>
    <w:p w:rsidR="00DA38E5" w:rsidRPr="00FC4FA5" w:rsidRDefault="00DA38E5" w:rsidP="00714934">
      <w:pPr>
        <w:spacing w:line="480" w:lineRule="auto"/>
        <w:jc w:val="center"/>
        <w:rPr>
          <w:rFonts w:ascii="Times New Roman" w:hAnsi="Times New Roman" w:cs="Times New Roman"/>
          <w:sz w:val="24"/>
          <w:szCs w:val="24"/>
        </w:rPr>
      </w:pPr>
      <w:r w:rsidRPr="00FC4FA5">
        <w:rPr>
          <w:rFonts w:ascii="Times New Roman" w:hAnsi="Times New Roman" w:cs="Times New Roman"/>
          <w:sz w:val="24"/>
          <w:szCs w:val="24"/>
        </w:rPr>
        <w:t>Institutional Affiliation</w:t>
      </w:r>
    </w:p>
    <w:p w:rsidR="00DA38E5" w:rsidRPr="00FC4FA5" w:rsidRDefault="00DA38E5" w:rsidP="00714934">
      <w:pPr>
        <w:spacing w:line="480" w:lineRule="auto"/>
        <w:rPr>
          <w:rFonts w:ascii="Times New Roman" w:hAnsi="Times New Roman" w:cs="Times New Roman"/>
          <w:sz w:val="24"/>
          <w:szCs w:val="24"/>
        </w:rPr>
      </w:pPr>
      <w:r w:rsidRPr="00FC4FA5">
        <w:rPr>
          <w:rFonts w:ascii="Times New Roman" w:hAnsi="Times New Roman" w:cs="Times New Roman"/>
          <w:sz w:val="24"/>
          <w:szCs w:val="24"/>
        </w:rPr>
        <w:br w:type="page"/>
      </w:r>
    </w:p>
    <w:p w:rsidR="006E4AD8" w:rsidRPr="005642DC" w:rsidRDefault="00F92DE6" w:rsidP="006E4AD8">
      <w:pPr>
        <w:spacing w:line="480" w:lineRule="auto"/>
        <w:rPr>
          <w:rFonts w:ascii="Times New Roman" w:hAnsi="Times New Roman" w:cs="Times New Roman"/>
          <w:sz w:val="23"/>
          <w:szCs w:val="23"/>
        </w:rPr>
      </w:pPr>
      <w:r w:rsidRPr="00FC4FA5">
        <w:rPr>
          <w:rFonts w:ascii="Times New Roman" w:hAnsi="Times New Roman" w:cs="Times New Roman"/>
          <w:sz w:val="24"/>
          <w:szCs w:val="24"/>
        </w:rPr>
        <w:lastRenderedPageBreak/>
        <w:tab/>
        <w:t xml:space="preserve">A stakeholder is </w:t>
      </w:r>
      <w:r w:rsidR="006E4AD8">
        <w:rPr>
          <w:rFonts w:ascii="Times New Roman" w:hAnsi="Times New Roman" w:cs="Times New Roman"/>
          <w:sz w:val="24"/>
          <w:szCs w:val="24"/>
        </w:rPr>
        <w:t>a</w:t>
      </w:r>
      <w:r w:rsidRPr="00FC4FA5">
        <w:rPr>
          <w:rFonts w:ascii="Times New Roman" w:hAnsi="Times New Roman" w:cs="Times New Roman"/>
          <w:sz w:val="24"/>
          <w:szCs w:val="24"/>
        </w:rPr>
        <w:t xml:space="preserve"> key decision</w:t>
      </w:r>
      <w:r w:rsidR="006E4AD8">
        <w:rPr>
          <w:rFonts w:ascii="Times New Roman" w:hAnsi="Times New Roman" w:cs="Times New Roman"/>
          <w:sz w:val="24"/>
          <w:szCs w:val="24"/>
        </w:rPr>
        <w:t>-</w:t>
      </w:r>
      <w:r w:rsidRPr="00FC4FA5">
        <w:rPr>
          <w:rFonts w:ascii="Times New Roman" w:hAnsi="Times New Roman" w:cs="Times New Roman"/>
          <w:sz w:val="24"/>
          <w:szCs w:val="24"/>
        </w:rPr>
        <w:t>maker in any business wh</w:t>
      </w:r>
      <w:r w:rsidR="006E4AD8">
        <w:rPr>
          <w:rFonts w:ascii="Times New Roman" w:hAnsi="Times New Roman" w:cs="Times New Roman"/>
          <w:sz w:val="24"/>
          <w:szCs w:val="24"/>
        </w:rPr>
        <w:t>ich</w:t>
      </w:r>
      <w:r w:rsidRPr="00FC4FA5">
        <w:rPr>
          <w:rFonts w:ascii="Times New Roman" w:hAnsi="Times New Roman" w:cs="Times New Roman"/>
          <w:sz w:val="24"/>
          <w:szCs w:val="24"/>
        </w:rPr>
        <w:t xml:space="preserve"> determines the direction of a business. </w:t>
      </w:r>
      <w:r w:rsidR="00CF5E6B">
        <w:rPr>
          <w:rFonts w:ascii="Times New Roman" w:hAnsi="Times New Roman" w:cs="Times New Roman"/>
          <w:sz w:val="24"/>
          <w:szCs w:val="24"/>
        </w:rPr>
        <w:t>Stakeholders have key roles in changing the direction, the goals and also the ideas of the business. They usually dictate the</w:t>
      </w:r>
      <w:r w:rsidR="000D11C5">
        <w:rPr>
          <w:rFonts w:ascii="Times New Roman" w:hAnsi="Times New Roman" w:cs="Times New Roman"/>
          <w:sz w:val="24"/>
          <w:szCs w:val="24"/>
        </w:rPr>
        <w:t xml:space="preserve"> future direction of a business hence becoming key individuals who change the direction of a bu</w:t>
      </w:r>
      <w:r w:rsidR="0088363D">
        <w:rPr>
          <w:rFonts w:ascii="Times New Roman" w:hAnsi="Times New Roman" w:cs="Times New Roman"/>
          <w:sz w:val="24"/>
          <w:szCs w:val="24"/>
        </w:rPr>
        <w:t xml:space="preserve">siness. Another key role for stakeholders is the fact that they are responsible for determining the financial performance of a business. This is </w:t>
      </w:r>
      <w:r w:rsidR="006E4AD8">
        <w:rPr>
          <w:rFonts w:ascii="Times New Roman" w:hAnsi="Times New Roman" w:cs="Times New Roman"/>
          <w:sz w:val="24"/>
          <w:szCs w:val="24"/>
        </w:rPr>
        <w:t>a</w:t>
      </w:r>
      <w:r w:rsidR="0088363D">
        <w:rPr>
          <w:rFonts w:ascii="Times New Roman" w:hAnsi="Times New Roman" w:cs="Times New Roman"/>
          <w:sz w:val="24"/>
          <w:szCs w:val="24"/>
        </w:rPr>
        <w:t xml:space="preserve">chieved through their increase and also </w:t>
      </w:r>
      <w:r w:rsidR="0031797A">
        <w:rPr>
          <w:rFonts w:ascii="Times New Roman" w:hAnsi="Times New Roman" w:cs="Times New Roman"/>
          <w:sz w:val="24"/>
          <w:szCs w:val="24"/>
        </w:rPr>
        <w:t>decrease</w:t>
      </w:r>
      <w:r w:rsidR="0088363D">
        <w:rPr>
          <w:rFonts w:ascii="Times New Roman" w:hAnsi="Times New Roman" w:cs="Times New Roman"/>
          <w:sz w:val="24"/>
          <w:szCs w:val="24"/>
        </w:rPr>
        <w:t xml:space="preserve"> of their input in terms of stakes in that company. Any increase in th</w:t>
      </w:r>
      <w:bookmarkStart w:id="0" w:name="_GoBack"/>
      <w:bookmarkEnd w:id="0"/>
      <w:r w:rsidR="0088363D">
        <w:rPr>
          <w:rFonts w:ascii="Times New Roman" w:hAnsi="Times New Roman" w:cs="Times New Roman"/>
          <w:sz w:val="24"/>
          <w:szCs w:val="24"/>
        </w:rPr>
        <w:t xml:space="preserve">e number of </w:t>
      </w:r>
      <w:r w:rsidR="0031797A">
        <w:rPr>
          <w:rFonts w:ascii="Times New Roman" w:hAnsi="Times New Roman" w:cs="Times New Roman"/>
          <w:sz w:val="24"/>
          <w:szCs w:val="24"/>
        </w:rPr>
        <w:t>stakeholders</w:t>
      </w:r>
      <w:r w:rsidR="0088363D">
        <w:rPr>
          <w:rFonts w:ascii="Times New Roman" w:hAnsi="Times New Roman" w:cs="Times New Roman"/>
          <w:sz w:val="24"/>
          <w:szCs w:val="24"/>
        </w:rPr>
        <w:t xml:space="preserve"> can attract media attention</w:t>
      </w:r>
      <w:r w:rsidR="004E3C18">
        <w:rPr>
          <w:rFonts w:ascii="Times New Roman" w:hAnsi="Times New Roman" w:cs="Times New Roman"/>
          <w:sz w:val="24"/>
          <w:szCs w:val="24"/>
        </w:rPr>
        <w:t xml:space="preserve">. </w:t>
      </w:r>
      <w:r w:rsidR="005642DC">
        <w:rPr>
          <w:rFonts w:ascii="nyt-imperial" w:hAnsi="nyt-imperial"/>
          <w:color w:val="000000"/>
          <w:sz w:val="23"/>
          <w:szCs w:val="23"/>
          <w:shd w:val="clear" w:color="auto" w:fill="FFFFFF"/>
        </w:rPr>
        <w:t>Stakeholders live across manufactures. As the corporate stakeholders may change or be impacted by the corporation's business decisions, in organizations, stakeholders are those who take a primary involvement in care services and decisions. These include medical professionals, care providers, regulating bodies, noncommercial organizations and patients. In terms of judicial procedures, the stakeholder, under this force, is the individual or group who is in temporary ownership of wealth or property while the person is being determined in court</w:t>
      </w:r>
      <w:r w:rsidR="006E4AD8">
        <w:rPr>
          <w:rFonts w:ascii="nyt-imperial" w:hAnsi="nyt-imperial"/>
          <w:color w:val="000000"/>
          <w:sz w:val="23"/>
          <w:szCs w:val="23"/>
          <w:shd w:val="clear" w:color="auto" w:fill="FFFFFF"/>
        </w:rPr>
        <w:t xml:space="preserve"> </w:t>
      </w:r>
      <w:r w:rsidR="006E4AD8">
        <w:rPr>
          <w:rFonts w:ascii="Times New Roman" w:hAnsi="Times New Roman" w:cs="Times New Roman"/>
          <w:sz w:val="24"/>
          <w:szCs w:val="24"/>
        </w:rPr>
        <w:t>(Andler, 2011).</w:t>
      </w:r>
    </w:p>
    <w:p w:rsidR="00A8233F" w:rsidRDefault="00A8233F" w:rsidP="006E4AD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stakeholder can determine the laws and the ethical principles that can provide </w:t>
      </w:r>
      <w:r w:rsidR="006E4AD8">
        <w:rPr>
          <w:rFonts w:ascii="Times New Roman" w:hAnsi="Times New Roman" w:cs="Times New Roman"/>
          <w:sz w:val="24"/>
          <w:szCs w:val="24"/>
        </w:rPr>
        <w:t xml:space="preserve">the </w:t>
      </w:r>
      <w:r>
        <w:rPr>
          <w:rFonts w:ascii="Times New Roman" w:hAnsi="Times New Roman" w:cs="Times New Roman"/>
          <w:sz w:val="24"/>
          <w:szCs w:val="24"/>
        </w:rPr>
        <w:t xml:space="preserve">direction of a business. Stakeholders can also examine the sustainability of business goals and objectives so as to determine the direction </w:t>
      </w:r>
      <w:r w:rsidR="004B5C14">
        <w:rPr>
          <w:rFonts w:ascii="Times New Roman" w:hAnsi="Times New Roman" w:cs="Times New Roman"/>
          <w:sz w:val="24"/>
          <w:szCs w:val="24"/>
        </w:rPr>
        <w:t xml:space="preserve">of a </w:t>
      </w:r>
      <w:r w:rsidR="004B5C14" w:rsidRPr="006E4AD8">
        <w:rPr>
          <w:rFonts w:ascii="Times New Roman" w:hAnsi="Times New Roman" w:cs="Times New Roman"/>
          <w:sz w:val="24"/>
          <w:szCs w:val="24"/>
        </w:rPr>
        <w:t>business</w:t>
      </w:r>
      <w:r w:rsidR="005642DC" w:rsidRPr="006E4AD8">
        <w:rPr>
          <w:rFonts w:ascii="Times New Roman" w:hAnsi="Times New Roman" w:cs="Times New Roman"/>
          <w:sz w:val="24"/>
          <w:szCs w:val="24"/>
        </w:rPr>
        <w:t xml:space="preserve">. Effective social skills are important for any worker. </w:t>
      </w:r>
      <w:r w:rsidR="006E4AD8">
        <w:rPr>
          <w:rFonts w:ascii="Times New Roman" w:hAnsi="Times New Roman" w:cs="Times New Roman"/>
          <w:sz w:val="24"/>
          <w:szCs w:val="24"/>
        </w:rPr>
        <w:t>The p</w:t>
      </w:r>
      <w:r w:rsidR="005642DC" w:rsidRPr="006E4AD8">
        <w:rPr>
          <w:rFonts w:ascii="Times New Roman" w:hAnsi="Times New Roman" w:cs="Times New Roman"/>
          <w:sz w:val="24"/>
          <w:szCs w:val="24"/>
        </w:rPr>
        <w:t xml:space="preserve">oint, if you need to be effective and </w:t>
      </w:r>
      <w:r w:rsidR="006E4AD8">
        <w:rPr>
          <w:rFonts w:ascii="Times New Roman" w:hAnsi="Times New Roman" w:cs="Times New Roman"/>
          <w:sz w:val="24"/>
          <w:szCs w:val="24"/>
        </w:rPr>
        <w:t>produ</w:t>
      </w:r>
      <w:r w:rsidR="005642DC" w:rsidRPr="006E4AD8">
        <w:rPr>
          <w:rFonts w:ascii="Times New Roman" w:hAnsi="Times New Roman" w:cs="Times New Roman"/>
          <w:sz w:val="24"/>
          <w:szCs w:val="24"/>
        </w:rPr>
        <w:t xml:space="preserve">ctive, you need to have better listening and communication skills to be able to create relationships that will support the aims. </w:t>
      </w:r>
      <w:r w:rsidR="006E4AD8">
        <w:rPr>
          <w:rFonts w:ascii="Times New Roman" w:hAnsi="Times New Roman" w:cs="Times New Roman"/>
          <w:sz w:val="24"/>
          <w:szCs w:val="24"/>
        </w:rPr>
        <w:t>Excellen</w:t>
      </w:r>
      <w:r w:rsidR="005642DC" w:rsidRPr="006E4AD8">
        <w:rPr>
          <w:rFonts w:ascii="Times New Roman" w:hAnsi="Times New Roman" w:cs="Times New Roman"/>
          <w:sz w:val="24"/>
          <w:szCs w:val="24"/>
        </w:rPr>
        <w:t>t social skills allow you to take what you need, whenever you want, wherever you want it from.</w:t>
      </w:r>
      <w:r w:rsidR="005642DC" w:rsidRPr="006E4AD8">
        <w:rPr>
          <w:rFonts w:ascii="Times New Roman" w:hAnsi="Times New Roman" w:cs="Times New Roman"/>
          <w:color w:val="000000"/>
          <w:sz w:val="24"/>
          <w:szCs w:val="24"/>
          <w:shd w:val="clear" w:color="auto" w:fill="FFFFFF"/>
        </w:rPr>
        <w:t xml:space="preserve"> The benefits of exercising the principles of the effective communication skills are a good, powerful and developing relationship or structure. Efficient communication minimizes mistakes and empowers others to win. Effective communication also offers </w:t>
      </w:r>
      <w:r w:rsidR="006E4AD8">
        <w:rPr>
          <w:rFonts w:ascii="Times New Roman" w:hAnsi="Times New Roman" w:cs="Times New Roman"/>
          <w:color w:val="000000"/>
          <w:sz w:val="24"/>
          <w:szCs w:val="24"/>
          <w:shd w:val="clear" w:color="auto" w:fill="FFFFFF"/>
        </w:rPr>
        <w:t>reasonable</w:t>
      </w:r>
      <w:r w:rsidR="005642DC" w:rsidRPr="006E4AD8">
        <w:rPr>
          <w:rFonts w:ascii="Times New Roman" w:hAnsi="Times New Roman" w:cs="Times New Roman"/>
          <w:color w:val="000000"/>
          <w:sz w:val="24"/>
          <w:szCs w:val="24"/>
          <w:shd w:val="clear" w:color="auto" w:fill="FFFFFF"/>
        </w:rPr>
        <w:t xml:space="preserve"> satisfaction within when the individual will both see and be understood</w:t>
      </w:r>
      <w:r w:rsidR="004B5C14" w:rsidRPr="006E4AD8">
        <w:rPr>
          <w:rFonts w:ascii="Times New Roman" w:hAnsi="Times New Roman" w:cs="Times New Roman"/>
          <w:sz w:val="24"/>
          <w:szCs w:val="24"/>
        </w:rPr>
        <w:t xml:space="preserve"> (Andler, 2011).</w:t>
      </w:r>
    </w:p>
    <w:p w:rsidR="006E4AD8" w:rsidRPr="006E4AD8" w:rsidRDefault="006E4AD8" w:rsidP="006E4AD8">
      <w:pPr>
        <w:spacing w:line="480" w:lineRule="auto"/>
        <w:ind w:firstLine="720"/>
        <w:rPr>
          <w:rFonts w:ascii="Times New Roman" w:hAnsi="Times New Roman" w:cs="Times New Roman"/>
          <w:sz w:val="24"/>
          <w:szCs w:val="24"/>
        </w:rPr>
      </w:pPr>
      <w:r>
        <w:rPr>
          <w:rFonts w:ascii="nyt-imperial" w:hAnsi="nyt-imperial"/>
          <w:color w:val="000000"/>
          <w:sz w:val="23"/>
          <w:szCs w:val="23"/>
          <w:shd w:val="clear" w:color="auto" w:fill="FFFFFF"/>
        </w:rPr>
        <w:lastRenderedPageBreak/>
        <w:t>In business</w:t>
      </w:r>
      <w:r w:rsidR="00D25C10">
        <w:rPr>
          <w:rFonts w:ascii="nyt-imperial" w:hAnsi="nyt-imperial"/>
          <w:color w:val="000000"/>
          <w:sz w:val="23"/>
          <w:szCs w:val="23"/>
          <w:shd w:val="clear" w:color="auto" w:fill="FFFFFF"/>
        </w:rPr>
        <w:t>, the stakeholder is normally a</w:t>
      </w:r>
      <w:r>
        <w:rPr>
          <w:rFonts w:ascii="nyt-imperial" w:hAnsi="nyt-imperial"/>
          <w:color w:val="000000"/>
          <w:sz w:val="23"/>
          <w:szCs w:val="23"/>
          <w:shd w:val="clear" w:color="auto" w:fill="FFFFFF"/>
        </w:rPr>
        <w:t xml:space="preserve"> </w:t>
      </w:r>
      <w:r w:rsidR="00D25C10">
        <w:rPr>
          <w:rFonts w:ascii="nyt-imperial" w:hAnsi="nyt-imperial"/>
          <w:color w:val="000000"/>
          <w:sz w:val="23"/>
          <w:szCs w:val="23"/>
          <w:shd w:val="clear" w:color="auto" w:fill="FFFFFF"/>
        </w:rPr>
        <w:t>shareholder</w:t>
      </w:r>
      <w:r>
        <w:rPr>
          <w:rFonts w:ascii="nyt-imperial" w:hAnsi="nyt-imperial"/>
          <w:color w:val="000000"/>
          <w:sz w:val="23"/>
          <w:szCs w:val="23"/>
          <w:shd w:val="clear" w:color="auto" w:fill="FFFFFF"/>
        </w:rPr>
        <w:t xml:space="preserve"> in the organization whose activities </w:t>
      </w:r>
      <w:r w:rsidR="00D25C10">
        <w:rPr>
          <w:rFonts w:ascii="nyt-imperial" w:hAnsi="nyt-imperial"/>
          <w:color w:val="000000"/>
          <w:sz w:val="23"/>
          <w:szCs w:val="23"/>
          <w:shd w:val="clear" w:color="auto" w:fill="FFFFFF"/>
        </w:rPr>
        <w:t>agree on</w:t>
      </w:r>
      <w:r>
        <w:rPr>
          <w:rFonts w:ascii="nyt-imperial" w:hAnsi="nyt-imperial"/>
          <w:color w:val="000000"/>
          <w:sz w:val="23"/>
          <w:szCs w:val="23"/>
          <w:shd w:val="clear" w:color="auto" w:fill="FFFFFF"/>
        </w:rPr>
        <w:t xml:space="preserve"> the </w:t>
      </w:r>
      <w:r w:rsidR="00D25C10">
        <w:rPr>
          <w:rFonts w:ascii="nyt-imperial" w:hAnsi="nyt-imperial"/>
          <w:color w:val="000000"/>
          <w:sz w:val="23"/>
          <w:szCs w:val="23"/>
          <w:shd w:val="clear" w:color="auto" w:fill="FFFFFF"/>
        </w:rPr>
        <w:t>conclusion</w:t>
      </w:r>
      <w:r>
        <w:rPr>
          <w:rFonts w:ascii="nyt-imperial" w:hAnsi="nyt-imperial"/>
          <w:color w:val="000000"/>
          <w:sz w:val="23"/>
          <w:szCs w:val="23"/>
          <w:shd w:val="clear" w:color="auto" w:fill="FFFFFF"/>
        </w:rPr>
        <w:t xml:space="preserve"> of the business decisions.</w:t>
      </w:r>
      <w:r w:rsidR="00D25C10">
        <w:rPr>
          <w:rFonts w:ascii="nyt-imperial" w:hAnsi="nyt-imperial"/>
          <w:color w:val="000000"/>
          <w:sz w:val="23"/>
          <w:szCs w:val="23"/>
          <w:shd w:val="clear" w:color="auto" w:fill="FFFFFF"/>
        </w:rPr>
        <w:t xml:space="preserve"> The Stakeholders don no</w:t>
      </w:r>
      <w:r>
        <w:rPr>
          <w:rFonts w:ascii="nyt-imperial" w:hAnsi="nyt-imperial"/>
          <w:color w:val="000000"/>
          <w:sz w:val="23"/>
          <w:szCs w:val="23"/>
          <w:shd w:val="clear" w:color="auto" w:fill="FFFFFF"/>
        </w:rPr>
        <w:t xml:space="preserve">t get to take interest shareholders. They will </w:t>
      </w:r>
      <w:r w:rsidR="00D25C10">
        <w:rPr>
          <w:rFonts w:ascii="nyt-imperial" w:hAnsi="nyt-imperial"/>
          <w:color w:val="000000"/>
          <w:sz w:val="23"/>
          <w:szCs w:val="23"/>
          <w:shd w:val="clear" w:color="auto" w:fill="FFFFFF"/>
        </w:rPr>
        <w:t>as well</w:t>
      </w:r>
      <w:r>
        <w:rPr>
          <w:rFonts w:ascii="nyt-imperial" w:hAnsi="nyt-imperial"/>
          <w:color w:val="000000"/>
          <w:sz w:val="23"/>
          <w:szCs w:val="23"/>
          <w:shd w:val="clear" w:color="auto" w:fill="FFFFFF"/>
        </w:rPr>
        <w:t xml:space="preserve"> be the </w:t>
      </w:r>
      <w:r w:rsidR="00D25C10">
        <w:rPr>
          <w:rFonts w:ascii="nyt-imperial" w:hAnsi="nyt-imperial"/>
          <w:color w:val="000000"/>
          <w:sz w:val="23"/>
          <w:szCs w:val="23"/>
          <w:shd w:val="clear" w:color="auto" w:fill="FFFFFF"/>
        </w:rPr>
        <w:t>workers</w:t>
      </w:r>
      <w:r>
        <w:rPr>
          <w:rFonts w:ascii="nyt-imperial" w:hAnsi="nyt-imperial"/>
          <w:color w:val="000000"/>
          <w:sz w:val="23"/>
          <w:szCs w:val="23"/>
          <w:shd w:val="clear" w:color="auto" w:fill="FFFFFF"/>
        </w:rPr>
        <w:t xml:space="preserve"> who have a </w:t>
      </w:r>
      <w:r w:rsidR="00D25C10">
        <w:rPr>
          <w:rFonts w:ascii="nyt-imperial" w:hAnsi="nyt-imperial"/>
          <w:color w:val="000000"/>
          <w:sz w:val="23"/>
          <w:szCs w:val="23"/>
          <w:shd w:val="clear" w:color="auto" w:fill="FFFFFF"/>
        </w:rPr>
        <w:t>share</w:t>
      </w:r>
      <w:r>
        <w:rPr>
          <w:rFonts w:ascii="nyt-imperial" w:hAnsi="nyt-imperial"/>
          <w:color w:val="000000"/>
          <w:sz w:val="23"/>
          <w:szCs w:val="23"/>
          <w:shd w:val="clear" w:color="auto" w:fill="FFFFFF"/>
        </w:rPr>
        <w:t xml:space="preserve"> in the company's success </w:t>
      </w:r>
      <w:r w:rsidR="00D25C10">
        <w:rPr>
          <w:rFonts w:ascii="nyt-imperial" w:hAnsi="nyt-imperial"/>
          <w:color w:val="000000"/>
          <w:sz w:val="23"/>
          <w:szCs w:val="23"/>
          <w:shd w:val="clear" w:color="auto" w:fill="FFFFFF"/>
        </w:rPr>
        <w:t>also</w:t>
      </w:r>
      <w:r>
        <w:rPr>
          <w:rFonts w:ascii="nyt-imperial" w:hAnsi="nyt-imperial"/>
          <w:color w:val="000000"/>
          <w:sz w:val="23"/>
          <w:szCs w:val="23"/>
          <w:shd w:val="clear" w:color="auto" w:fill="FFFFFF"/>
        </w:rPr>
        <w:t xml:space="preserve"> payment for the products to win. They will be </w:t>
      </w:r>
      <w:r w:rsidR="00D25C10">
        <w:rPr>
          <w:rFonts w:ascii="nyt-imperial" w:hAnsi="nyt-imperial"/>
          <w:color w:val="000000"/>
          <w:sz w:val="23"/>
          <w:szCs w:val="23"/>
          <w:shd w:val="clear" w:color="auto" w:fill="FFFFFF"/>
        </w:rPr>
        <w:t>big business</w:t>
      </w:r>
      <w:r>
        <w:rPr>
          <w:rFonts w:ascii="nyt-imperial" w:hAnsi="nyt-imperial"/>
          <w:color w:val="000000"/>
          <w:sz w:val="23"/>
          <w:szCs w:val="23"/>
          <w:shd w:val="clear" w:color="auto" w:fill="FFFFFF"/>
        </w:rPr>
        <w:t xml:space="preserve"> </w:t>
      </w:r>
      <w:r w:rsidR="00D25C10">
        <w:rPr>
          <w:rFonts w:ascii="nyt-imperial" w:hAnsi="nyt-imperial"/>
          <w:color w:val="000000"/>
          <w:sz w:val="23"/>
          <w:szCs w:val="23"/>
          <w:shd w:val="clear" w:color="auto" w:fill="FFFFFF"/>
        </w:rPr>
        <w:t>associates</w:t>
      </w:r>
      <w:r>
        <w:rPr>
          <w:rFonts w:ascii="nyt-imperial" w:hAnsi="nyt-imperial"/>
          <w:color w:val="000000"/>
          <w:sz w:val="23"/>
          <w:szCs w:val="23"/>
          <w:shd w:val="clear" w:color="auto" w:fill="FFFFFF"/>
        </w:rPr>
        <w:t xml:space="preserve"> who believe in the individual to </w:t>
      </w:r>
      <w:r w:rsidR="00D25C10">
        <w:rPr>
          <w:rFonts w:ascii="nyt-imperial" w:hAnsi="nyt-imperial"/>
          <w:color w:val="000000"/>
          <w:sz w:val="23"/>
          <w:szCs w:val="23"/>
          <w:shd w:val="clear" w:color="auto" w:fill="FFFFFF"/>
        </w:rPr>
        <w:t>maintain</w:t>
      </w:r>
      <w:r>
        <w:rPr>
          <w:rFonts w:ascii="nyt-imperial" w:hAnsi="nyt-imperial"/>
          <w:color w:val="000000"/>
          <w:sz w:val="23"/>
          <w:szCs w:val="23"/>
          <w:shd w:val="clear" w:color="auto" w:fill="FFFFFF"/>
        </w:rPr>
        <w:t xml:space="preserve"> the supply chain moving. Every job brings a </w:t>
      </w:r>
      <w:r w:rsidR="00D25C10">
        <w:rPr>
          <w:rFonts w:ascii="nyt-imperial" w:hAnsi="nyt-imperial"/>
          <w:color w:val="000000"/>
          <w:sz w:val="23"/>
          <w:szCs w:val="23"/>
          <w:shd w:val="clear" w:color="auto" w:fill="FFFFFF"/>
        </w:rPr>
        <w:t>dissimilar</w:t>
      </w:r>
      <w:r>
        <w:rPr>
          <w:rFonts w:ascii="nyt-imperial" w:hAnsi="nyt-imperial"/>
          <w:color w:val="000000"/>
          <w:sz w:val="23"/>
          <w:szCs w:val="23"/>
          <w:shd w:val="clear" w:color="auto" w:fill="FFFFFF"/>
        </w:rPr>
        <w:t xml:space="preserve"> approach to stakeholders. The </w:t>
      </w:r>
      <w:r w:rsidR="00D25C10">
        <w:rPr>
          <w:rFonts w:ascii="nyt-imperial" w:hAnsi="nyt-imperial"/>
          <w:color w:val="000000"/>
          <w:sz w:val="23"/>
          <w:szCs w:val="23"/>
          <w:shd w:val="clear" w:color="auto" w:fill="FFFFFF"/>
        </w:rPr>
        <w:t>responsibilities</w:t>
      </w:r>
      <w:r>
        <w:rPr>
          <w:rFonts w:ascii="nyt-imperial" w:hAnsi="nyt-imperial"/>
          <w:color w:val="000000"/>
          <w:sz w:val="23"/>
          <w:szCs w:val="23"/>
          <w:shd w:val="clear" w:color="auto" w:fill="FFFFFF"/>
        </w:rPr>
        <w:t xml:space="preserve"> of </w:t>
      </w:r>
      <w:r w:rsidR="00D25C10">
        <w:rPr>
          <w:rFonts w:ascii="nyt-imperial" w:hAnsi="nyt-imperial"/>
          <w:color w:val="000000"/>
          <w:sz w:val="23"/>
          <w:szCs w:val="23"/>
          <w:shd w:val="clear" w:color="auto" w:fill="FFFFFF"/>
        </w:rPr>
        <w:t xml:space="preserve">the </w:t>
      </w:r>
      <w:r>
        <w:rPr>
          <w:rFonts w:ascii="nyt-imperial" w:hAnsi="nyt-imperial"/>
          <w:color w:val="000000"/>
          <w:sz w:val="23"/>
          <w:szCs w:val="23"/>
          <w:shd w:val="clear" w:color="auto" w:fill="FFFFFF"/>
        </w:rPr>
        <w:t xml:space="preserve">stakeholders </w:t>
      </w:r>
      <w:r w:rsidR="00D25C10">
        <w:rPr>
          <w:rFonts w:ascii="nyt-imperial" w:hAnsi="nyt-imperial"/>
          <w:color w:val="000000"/>
          <w:sz w:val="23"/>
          <w:szCs w:val="23"/>
          <w:shd w:val="clear" w:color="auto" w:fill="FFFFFF"/>
        </w:rPr>
        <w:t>fluctuate</w:t>
      </w:r>
      <w:r>
        <w:rPr>
          <w:rFonts w:ascii="nyt-imperial" w:hAnsi="nyt-imperial"/>
          <w:color w:val="000000"/>
          <w:sz w:val="23"/>
          <w:szCs w:val="23"/>
          <w:shd w:val="clear" w:color="auto" w:fill="FFFFFF"/>
        </w:rPr>
        <w:t xml:space="preserve"> </w:t>
      </w:r>
      <w:r w:rsidR="00D25C10">
        <w:rPr>
          <w:rFonts w:ascii="nyt-imperial" w:hAnsi="nyt-imperial"/>
          <w:color w:val="000000"/>
          <w:sz w:val="23"/>
          <w:szCs w:val="23"/>
          <w:shd w:val="clear" w:color="auto" w:fill="FFFFFF"/>
        </w:rPr>
        <w:t>among</w:t>
      </w:r>
      <w:r>
        <w:rPr>
          <w:rFonts w:ascii="nyt-imperial" w:hAnsi="nyt-imperial"/>
          <w:color w:val="000000"/>
          <w:sz w:val="23"/>
          <w:szCs w:val="23"/>
          <w:shd w:val="clear" w:color="auto" w:fill="FFFFFF"/>
        </w:rPr>
        <w:t xml:space="preserve"> businesses, depe</w:t>
      </w:r>
      <w:r w:rsidR="00D25C10">
        <w:rPr>
          <w:rFonts w:ascii="nyt-imperial" w:hAnsi="nyt-imperial"/>
          <w:color w:val="000000"/>
          <w:sz w:val="23"/>
          <w:szCs w:val="23"/>
          <w:shd w:val="clear" w:color="auto" w:fill="FFFFFF"/>
        </w:rPr>
        <w:t>nding with</w:t>
      </w:r>
      <w:r>
        <w:rPr>
          <w:rFonts w:ascii="nyt-imperial" w:hAnsi="nyt-imperial"/>
          <w:color w:val="000000"/>
          <w:sz w:val="23"/>
          <w:szCs w:val="23"/>
          <w:shd w:val="clear" w:color="auto" w:fill="FFFFFF"/>
        </w:rPr>
        <w:t xml:space="preserve"> the principles and duties set out in the foundation of the organization or as the business developed over the years. The </w:t>
      </w:r>
      <w:r w:rsidR="00D25C10">
        <w:rPr>
          <w:rFonts w:ascii="nyt-imperial" w:hAnsi="nyt-imperial"/>
          <w:color w:val="000000"/>
          <w:sz w:val="23"/>
          <w:szCs w:val="23"/>
          <w:shd w:val="clear" w:color="auto" w:fill="FFFFFF"/>
        </w:rPr>
        <w:t>mainly</w:t>
      </w:r>
      <w:r>
        <w:rPr>
          <w:rFonts w:ascii="nyt-imperial" w:hAnsi="nyt-imperial"/>
          <w:color w:val="000000"/>
          <w:sz w:val="23"/>
          <w:szCs w:val="23"/>
          <w:shd w:val="clear" w:color="auto" w:fill="FFFFFF"/>
        </w:rPr>
        <w:t xml:space="preserve"> </w:t>
      </w:r>
      <w:r w:rsidR="00D25C10">
        <w:rPr>
          <w:rFonts w:ascii="nyt-imperial" w:hAnsi="nyt-imperial"/>
          <w:color w:val="000000"/>
          <w:sz w:val="23"/>
          <w:szCs w:val="23"/>
          <w:shd w:val="clear" w:color="auto" w:fill="FFFFFF"/>
        </w:rPr>
        <w:t>ordinary</w:t>
      </w:r>
      <w:r>
        <w:rPr>
          <w:rFonts w:ascii="nyt-imperial" w:hAnsi="nyt-imperial"/>
          <w:color w:val="000000"/>
          <w:sz w:val="23"/>
          <w:szCs w:val="23"/>
          <w:shd w:val="clear" w:color="auto" w:fill="FFFFFF"/>
        </w:rPr>
        <w:t xml:space="preserve"> definition of the stakeholder, </w:t>
      </w:r>
      <w:r w:rsidR="00D25C10">
        <w:rPr>
          <w:rFonts w:ascii="nyt-imperial" w:hAnsi="nyt-imperial"/>
          <w:color w:val="000000"/>
          <w:sz w:val="23"/>
          <w:szCs w:val="23"/>
          <w:shd w:val="clear" w:color="auto" w:fill="FFFFFF"/>
        </w:rPr>
        <w:t>nevertheless</w:t>
      </w:r>
      <w:r>
        <w:rPr>
          <w:rFonts w:ascii="nyt-imperial" w:hAnsi="nyt-imperial"/>
          <w:color w:val="000000"/>
          <w:sz w:val="23"/>
          <w:szCs w:val="23"/>
          <w:shd w:val="clear" w:color="auto" w:fill="FFFFFF"/>
        </w:rPr>
        <w:t>, is the huge investment that has the advantage to make a viable `` interest '' in the organization (</w:t>
      </w:r>
      <w:r>
        <w:rPr>
          <w:rFonts w:ascii="Times New Roman" w:eastAsia="Arial Unicode MS" w:hAnsi="Times New Roman" w:cs="Times New Roman"/>
          <w:color w:val="000000"/>
          <w:sz w:val="24"/>
          <w:szCs w:val="24"/>
          <w:shd w:val="clear" w:color="auto" w:fill="FFFFFF"/>
        </w:rPr>
        <w:t>Schibi, 2018</w:t>
      </w:r>
      <w:r w:rsidRPr="00FC4FA5">
        <w:rPr>
          <w:rFonts w:ascii="Times New Roman" w:eastAsia="Arial Unicode MS" w:hAnsi="Times New Roman" w:cs="Times New Roman"/>
          <w:color w:val="000000"/>
          <w:sz w:val="24"/>
          <w:szCs w:val="24"/>
          <w:shd w:val="clear" w:color="auto" w:fill="FFFFFF"/>
        </w:rPr>
        <w:t>). </w:t>
      </w:r>
    </w:p>
    <w:p w:rsidR="004B5C14" w:rsidRDefault="004B5C14" w:rsidP="00714934">
      <w:pPr>
        <w:spacing w:line="480" w:lineRule="auto"/>
        <w:rPr>
          <w:rFonts w:ascii="Times New Roman" w:hAnsi="Times New Roman" w:cs="Times New Roman"/>
          <w:sz w:val="24"/>
          <w:szCs w:val="24"/>
        </w:rPr>
      </w:pPr>
      <w:r>
        <w:rPr>
          <w:rFonts w:ascii="Times New Roman" w:hAnsi="Times New Roman" w:cs="Times New Roman"/>
          <w:sz w:val="24"/>
          <w:szCs w:val="24"/>
        </w:rPr>
        <w:tab/>
      </w:r>
      <w:r w:rsidR="00992811">
        <w:rPr>
          <w:rFonts w:ascii="Times New Roman" w:hAnsi="Times New Roman" w:cs="Times New Roman"/>
          <w:sz w:val="24"/>
          <w:szCs w:val="24"/>
        </w:rPr>
        <w:t xml:space="preserve">One of the main tools that can be used for a business to manage stakeholder expectations </w:t>
      </w:r>
      <w:r w:rsidR="006E4AD8">
        <w:rPr>
          <w:rFonts w:ascii="Times New Roman" w:hAnsi="Times New Roman" w:cs="Times New Roman"/>
          <w:sz w:val="24"/>
          <w:szCs w:val="24"/>
        </w:rPr>
        <w:t>includes</w:t>
      </w:r>
      <w:r w:rsidR="00992811">
        <w:rPr>
          <w:rFonts w:ascii="Times New Roman" w:hAnsi="Times New Roman" w:cs="Times New Roman"/>
          <w:sz w:val="24"/>
          <w:szCs w:val="24"/>
        </w:rPr>
        <w:t xml:space="preserve"> SMART goals. Having specific, measurable, attainable, realistic</w:t>
      </w:r>
      <w:r w:rsidR="006E4AD8">
        <w:rPr>
          <w:rFonts w:ascii="Times New Roman" w:hAnsi="Times New Roman" w:cs="Times New Roman"/>
          <w:sz w:val="24"/>
          <w:szCs w:val="24"/>
        </w:rPr>
        <w:t>,</w:t>
      </w:r>
      <w:r w:rsidR="00992811">
        <w:rPr>
          <w:rFonts w:ascii="Times New Roman" w:hAnsi="Times New Roman" w:cs="Times New Roman"/>
          <w:sz w:val="24"/>
          <w:szCs w:val="24"/>
        </w:rPr>
        <w:t xml:space="preserve"> and also timely goals can be used as one of the ways to manage the future direction of a business. Realistic </w:t>
      </w:r>
      <w:r w:rsidR="004723F8">
        <w:rPr>
          <w:rFonts w:ascii="Times New Roman" w:hAnsi="Times New Roman" w:cs="Times New Roman"/>
          <w:sz w:val="24"/>
          <w:szCs w:val="24"/>
        </w:rPr>
        <w:t>objectives usually</w:t>
      </w:r>
      <w:r w:rsidR="00992811">
        <w:rPr>
          <w:rFonts w:ascii="Times New Roman" w:hAnsi="Times New Roman" w:cs="Times New Roman"/>
          <w:sz w:val="24"/>
          <w:szCs w:val="24"/>
        </w:rPr>
        <w:t xml:space="preserve"> provide a business with </w:t>
      </w:r>
      <w:r w:rsidR="006E4AD8">
        <w:rPr>
          <w:rFonts w:ascii="Times New Roman" w:hAnsi="Times New Roman" w:cs="Times New Roman"/>
          <w:sz w:val="24"/>
          <w:szCs w:val="24"/>
        </w:rPr>
        <w:t>a</w:t>
      </w:r>
      <w:r w:rsidR="00992811">
        <w:rPr>
          <w:rFonts w:ascii="Times New Roman" w:hAnsi="Times New Roman" w:cs="Times New Roman"/>
          <w:sz w:val="24"/>
          <w:szCs w:val="24"/>
        </w:rPr>
        <w:t xml:space="preserve"> platform that is required by </w:t>
      </w:r>
      <w:r w:rsidR="004723F8">
        <w:rPr>
          <w:rFonts w:ascii="Times New Roman" w:hAnsi="Times New Roman" w:cs="Times New Roman"/>
          <w:sz w:val="24"/>
          <w:szCs w:val="24"/>
        </w:rPr>
        <w:t>a business</w:t>
      </w:r>
      <w:r w:rsidR="00992811">
        <w:rPr>
          <w:rFonts w:ascii="Times New Roman" w:hAnsi="Times New Roman" w:cs="Times New Roman"/>
          <w:sz w:val="24"/>
          <w:szCs w:val="24"/>
        </w:rPr>
        <w:t xml:space="preserve"> to manage its goals and expectations.  Establishing a communication platform especially through electronic communication in a routine and timely </w:t>
      </w:r>
      <w:r w:rsidR="004723F8">
        <w:rPr>
          <w:rFonts w:ascii="Times New Roman" w:hAnsi="Times New Roman" w:cs="Times New Roman"/>
          <w:sz w:val="24"/>
          <w:szCs w:val="24"/>
        </w:rPr>
        <w:t>manner</w:t>
      </w:r>
      <w:r w:rsidR="006E4AD8">
        <w:rPr>
          <w:rFonts w:ascii="Times New Roman" w:hAnsi="Times New Roman" w:cs="Times New Roman"/>
          <w:sz w:val="24"/>
          <w:szCs w:val="24"/>
        </w:rPr>
        <w:t>,</w:t>
      </w:r>
      <w:r w:rsidR="00992811">
        <w:rPr>
          <w:rFonts w:ascii="Times New Roman" w:hAnsi="Times New Roman" w:cs="Times New Roman"/>
          <w:sz w:val="24"/>
          <w:szCs w:val="24"/>
        </w:rPr>
        <w:t xml:space="preserve"> can also be a key aspect that can ensure that a business has attained its goals and expectations. </w:t>
      </w:r>
      <w:r w:rsidR="006B3927">
        <w:rPr>
          <w:rFonts w:ascii="Times New Roman" w:hAnsi="Times New Roman" w:cs="Times New Roman"/>
          <w:sz w:val="24"/>
          <w:szCs w:val="24"/>
        </w:rPr>
        <w:t xml:space="preserve">Change Logs can also be used as key document that records any </w:t>
      </w:r>
      <w:r w:rsidR="004723F8">
        <w:rPr>
          <w:rFonts w:ascii="Times New Roman" w:hAnsi="Times New Roman" w:cs="Times New Roman"/>
          <w:sz w:val="24"/>
          <w:szCs w:val="24"/>
        </w:rPr>
        <w:t>changes that have been adopted a</w:t>
      </w:r>
      <w:r w:rsidR="006B3927">
        <w:rPr>
          <w:rFonts w:ascii="Times New Roman" w:hAnsi="Times New Roman" w:cs="Times New Roman"/>
          <w:sz w:val="24"/>
          <w:szCs w:val="24"/>
        </w:rPr>
        <w:t>n</w:t>
      </w:r>
      <w:r w:rsidR="006E4AD8">
        <w:rPr>
          <w:rFonts w:ascii="Times New Roman" w:hAnsi="Times New Roman" w:cs="Times New Roman"/>
          <w:sz w:val="24"/>
          <w:szCs w:val="24"/>
        </w:rPr>
        <w:t>d</w:t>
      </w:r>
      <w:r w:rsidR="006B3927">
        <w:rPr>
          <w:rFonts w:ascii="Times New Roman" w:hAnsi="Times New Roman" w:cs="Times New Roman"/>
          <w:sz w:val="24"/>
          <w:szCs w:val="24"/>
        </w:rPr>
        <w:t xml:space="preserve"> the business on the long term. </w:t>
      </w:r>
      <w:r w:rsidR="00CF4A38">
        <w:rPr>
          <w:rFonts w:ascii="Times New Roman" w:hAnsi="Times New Roman" w:cs="Times New Roman"/>
          <w:sz w:val="24"/>
          <w:szCs w:val="24"/>
        </w:rPr>
        <w:t xml:space="preserve"> Providing a key platform for the management of </w:t>
      </w:r>
      <w:r w:rsidR="00304AB0">
        <w:rPr>
          <w:rFonts w:ascii="Times New Roman" w:hAnsi="Times New Roman" w:cs="Times New Roman"/>
          <w:sz w:val="24"/>
          <w:szCs w:val="24"/>
        </w:rPr>
        <w:t>the essential</w:t>
      </w:r>
      <w:r w:rsidR="00CF4A38">
        <w:rPr>
          <w:rFonts w:ascii="Times New Roman" w:hAnsi="Times New Roman" w:cs="Times New Roman"/>
          <w:sz w:val="24"/>
          <w:szCs w:val="24"/>
        </w:rPr>
        <w:t xml:space="preserve"> feedback and expectations of the business is also another key aspect that needs to be involved in a business (</w:t>
      </w:r>
      <w:r w:rsidR="00CF4A38">
        <w:rPr>
          <w:rFonts w:ascii="Times New Roman" w:eastAsia="Arial Unicode MS" w:hAnsi="Times New Roman" w:cs="Times New Roman"/>
          <w:color w:val="000000"/>
          <w:sz w:val="24"/>
          <w:szCs w:val="24"/>
          <w:shd w:val="clear" w:color="auto" w:fill="FFFFFF"/>
        </w:rPr>
        <w:t>Schibi, 2018</w:t>
      </w:r>
      <w:r w:rsidR="00CF4A38" w:rsidRPr="00FC4FA5">
        <w:rPr>
          <w:rFonts w:ascii="Times New Roman" w:eastAsia="Arial Unicode MS" w:hAnsi="Times New Roman" w:cs="Times New Roman"/>
          <w:color w:val="000000"/>
          <w:sz w:val="24"/>
          <w:szCs w:val="24"/>
          <w:shd w:val="clear" w:color="auto" w:fill="FFFFFF"/>
        </w:rPr>
        <w:t>). </w:t>
      </w:r>
    </w:p>
    <w:p w:rsidR="000E2BAF" w:rsidRPr="00FC4FA5" w:rsidRDefault="00A8233F" w:rsidP="00714934">
      <w:pPr>
        <w:spacing w:line="480" w:lineRule="auto"/>
        <w:rPr>
          <w:rFonts w:ascii="Times New Roman" w:hAnsi="Times New Roman" w:cs="Times New Roman"/>
          <w:sz w:val="24"/>
          <w:szCs w:val="24"/>
        </w:rPr>
      </w:pPr>
      <w:r>
        <w:rPr>
          <w:rFonts w:ascii="Times New Roman" w:hAnsi="Times New Roman" w:cs="Times New Roman"/>
          <w:sz w:val="24"/>
          <w:szCs w:val="24"/>
        </w:rPr>
        <w:tab/>
      </w:r>
      <w:r w:rsidR="000E2BAF" w:rsidRPr="00FC4FA5">
        <w:rPr>
          <w:rFonts w:ascii="Times New Roman" w:hAnsi="Times New Roman" w:cs="Times New Roman"/>
          <w:sz w:val="24"/>
          <w:szCs w:val="24"/>
        </w:rPr>
        <w:br w:type="page"/>
      </w:r>
    </w:p>
    <w:p w:rsidR="00DA38E5" w:rsidRPr="00FC4FA5" w:rsidRDefault="000E2BAF" w:rsidP="00714934">
      <w:pPr>
        <w:spacing w:line="480" w:lineRule="auto"/>
        <w:jc w:val="center"/>
        <w:rPr>
          <w:rFonts w:ascii="Times New Roman" w:hAnsi="Times New Roman" w:cs="Times New Roman"/>
          <w:b/>
          <w:sz w:val="24"/>
          <w:szCs w:val="24"/>
        </w:rPr>
      </w:pPr>
      <w:r w:rsidRPr="00FC4FA5">
        <w:rPr>
          <w:rFonts w:ascii="Times New Roman" w:hAnsi="Times New Roman" w:cs="Times New Roman"/>
          <w:b/>
          <w:sz w:val="24"/>
          <w:szCs w:val="24"/>
        </w:rPr>
        <w:lastRenderedPageBreak/>
        <w:t>References</w:t>
      </w:r>
    </w:p>
    <w:p w:rsidR="000E2BAF" w:rsidRPr="00FC4FA5" w:rsidRDefault="00AD1838" w:rsidP="00714934">
      <w:pPr>
        <w:spacing w:line="480" w:lineRule="auto"/>
        <w:ind w:left="720" w:hanging="720"/>
        <w:rPr>
          <w:rFonts w:ascii="Times New Roman" w:eastAsia="Arial Unicode MS" w:hAnsi="Times New Roman" w:cs="Times New Roman"/>
          <w:color w:val="000000"/>
          <w:sz w:val="24"/>
          <w:szCs w:val="24"/>
          <w:shd w:val="clear" w:color="auto" w:fill="FFFFFF"/>
        </w:rPr>
      </w:pPr>
      <w:r w:rsidRPr="00FC4FA5">
        <w:rPr>
          <w:rFonts w:ascii="Times New Roman" w:eastAsia="Arial Unicode MS" w:hAnsi="Times New Roman" w:cs="Times New Roman"/>
          <w:color w:val="000000"/>
          <w:sz w:val="24"/>
          <w:szCs w:val="24"/>
          <w:shd w:val="clear" w:color="auto" w:fill="FFFFFF"/>
        </w:rPr>
        <w:t>Andler, N. (2011). </w:t>
      </w:r>
      <w:r w:rsidRPr="00FC4FA5">
        <w:rPr>
          <w:rFonts w:ascii="Times New Roman" w:eastAsia="Arial Unicode MS" w:hAnsi="Times New Roman" w:cs="Times New Roman"/>
          <w:i/>
          <w:iCs/>
          <w:color w:val="000000"/>
          <w:sz w:val="24"/>
          <w:szCs w:val="24"/>
          <w:shd w:val="clear" w:color="auto" w:fill="FFFFFF"/>
        </w:rPr>
        <w:t>Tools for project management, workshops</w:t>
      </w:r>
      <w:r w:rsidR="006E4AD8">
        <w:rPr>
          <w:rFonts w:ascii="Times New Roman" w:eastAsia="Arial Unicode MS" w:hAnsi="Times New Roman" w:cs="Times New Roman"/>
          <w:i/>
          <w:iCs/>
          <w:color w:val="000000"/>
          <w:sz w:val="24"/>
          <w:szCs w:val="24"/>
          <w:shd w:val="clear" w:color="auto" w:fill="FFFFFF"/>
        </w:rPr>
        <w:t>,</w:t>
      </w:r>
      <w:r w:rsidRPr="00FC4FA5">
        <w:rPr>
          <w:rFonts w:ascii="Times New Roman" w:eastAsia="Arial Unicode MS" w:hAnsi="Times New Roman" w:cs="Times New Roman"/>
          <w:i/>
          <w:iCs/>
          <w:color w:val="000000"/>
          <w:sz w:val="24"/>
          <w:szCs w:val="24"/>
          <w:shd w:val="clear" w:color="auto" w:fill="FFFFFF"/>
        </w:rPr>
        <w:t xml:space="preserve"> and consulting: A must-have compendium of essential tools and techniques</w:t>
      </w:r>
      <w:r w:rsidRPr="00FC4FA5">
        <w:rPr>
          <w:rFonts w:ascii="Times New Roman" w:eastAsia="Arial Unicode MS" w:hAnsi="Times New Roman" w:cs="Times New Roman"/>
          <w:color w:val="000000"/>
          <w:sz w:val="24"/>
          <w:szCs w:val="24"/>
          <w:shd w:val="clear" w:color="auto" w:fill="FFFFFF"/>
        </w:rPr>
        <w:t>. Weinheim: Wiley-VCH.</w:t>
      </w:r>
    </w:p>
    <w:p w:rsidR="00AD1838" w:rsidRPr="00FC4FA5" w:rsidRDefault="00CF4A38" w:rsidP="00714934">
      <w:pPr>
        <w:spacing w:line="480" w:lineRule="auto"/>
        <w:ind w:left="720" w:hanging="720"/>
        <w:rPr>
          <w:rFonts w:ascii="Times New Roman" w:hAnsi="Times New Roman" w:cs="Times New Roman"/>
          <w:b/>
          <w:sz w:val="24"/>
          <w:szCs w:val="24"/>
        </w:rPr>
      </w:pPr>
      <w:r>
        <w:rPr>
          <w:rFonts w:ascii="Times New Roman" w:eastAsia="Arial Unicode MS" w:hAnsi="Times New Roman" w:cs="Times New Roman"/>
          <w:color w:val="000000"/>
          <w:sz w:val="24"/>
          <w:szCs w:val="24"/>
          <w:shd w:val="clear" w:color="auto" w:fill="FFFFFF"/>
        </w:rPr>
        <w:t>Schibi, O. (2018</w:t>
      </w:r>
      <w:r w:rsidR="00AD1838" w:rsidRPr="00FC4FA5">
        <w:rPr>
          <w:rFonts w:ascii="Times New Roman" w:eastAsia="Arial Unicode MS" w:hAnsi="Times New Roman" w:cs="Times New Roman"/>
          <w:color w:val="000000"/>
          <w:sz w:val="24"/>
          <w:szCs w:val="24"/>
          <w:shd w:val="clear" w:color="auto" w:fill="FFFFFF"/>
        </w:rPr>
        <w:t>). </w:t>
      </w:r>
      <w:r w:rsidR="00AD1838" w:rsidRPr="00FC4FA5">
        <w:rPr>
          <w:rFonts w:ascii="Times New Roman" w:eastAsia="Arial Unicode MS" w:hAnsi="Times New Roman" w:cs="Times New Roman"/>
          <w:i/>
          <w:iCs/>
          <w:color w:val="000000"/>
          <w:sz w:val="24"/>
          <w:szCs w:val="24"/>
          <w:shd w:val="clear" w:color="auto" w:fill="FFFFFF"/>
        </w:rPr>
        <w:t>Managing stakeholder expectations for project success: A knowledge integration framework and value</w:t>
      </w:r>
      <w:r w:rsidR="006E4AD8">
        <w:rPr>
          <w:rFonts w:ascii="Times New Roman" w:eastAsia="Arial Unicode MS" w:hAnsi="Times New Roman" w:cs="Times New Roman"/>
          <w:i/>
          <w:iCs/>
          <w:color w:val="000000"/>
          <w:sz w:val="24"/>
          <w:szCs w:val="24"/>
          <w:shd w:val="clear" w:color="auto" w:fill="FFFFFF"/>
        </w:rPr>
        <w:t>-</w:t>
      </w:r>
      <w:r w:rsidR="00AD1838" w:rsidRPr="00FC4FA5">
        <w:rPr>
          <w:rFonts w:ascii="Times New Roman" w:eastAsia="Arial Unicode MS" w:hAnsi="Times New Roman" w:cs="Times New Roman"/>
          <w:i/>
          <w:iCs/>
          <w:color w:val="000000"/>
          <w:sz w:val="24"/>
          <w:szCs w:val="24"/>
          <w:shd w:val="clear" w:color="auto" w:fill="FFFFFF"/>
        </w:rPr>
        <w:t>focused approach</w:t>
      </w:r>
      <w:r w:rsidR="00AD1838" w:rsidRPr="00FC4FA5">
        <w:rPr>
          <w:rFonts w:ascii="Times New Roman" w:eastAsia="Arial Unicode MS" w:hAnsi="Times New Roman" w:cs="Times New Roman"/>
          <w:color w:val="000000"/>
          <w:sz w:val="24"/>
          <w:szCs w:val="24"/>
          <w:shd w:val="clear" w:color="auto" w:fill="FFFFFF"/>
        </w:rPr>
        <w:t>.</w:t>
      </w:r>
      <w:r w:rsidR="006E4AD8">
        <w:rPr>
          <w:rFonts w:ascii="Times New Roman" w:eastAsia="Arial Unicode MS" w:hAnsi="Times New Roman" w:cs="Times New Roman"/>
          <w:color w:val="000000"/>
          <w:sz w:val="24"/>
          <w:szCs w:val="24"/>
          <w:shd w:val="clear" w:color="auto" w:fill="FFFFFF"/>
        </w:rPr>
        <w:t xml:space="preserve"> </w:t>
      </w:r>
      <w:r w:rsidR="00AD1838" w:rsidRPr="00FC4FA5">
        <w:rPr>
          <w:rFonts w:ascii="Times New Roman" w:eastAsia="Arial Unicode MS" w:hAnsi="Times New Roman" w:cs="Times New Roman"/>
          <w:color w:val="000000"/>
          <w:sz w:val="24"/>
          <w:szCs w:val="24"/>
          <w:shd w:val="clear" w:color="auto" w:fill="FFFFFF"/>
        </w:rPr>
        <w:t>Plantation, Florida: J. Ross Publishing</w:t>
      </w:r>
    </w:p>
    <w:sectPr w:rsidR="00AD1838" w:rsidRPr="00FC4FA5" w:rsidSect="00DA38E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60DD2" w:rsidRDefault="00560DD2" w:rsidP="00DA38E5">
      <w:pPr>
        <w:spacing w:after="0" w:line="240" w:lineRule="auto"/>
      </w:pPr>
      <w:r>
        <w:separator/>
      </w:r>
    </w:p>
  </w:endnote>
  <w:endnote w:type="continuationSeparator" w:id="1">
    <w:p w:rsidR="00560DD2" w:rsidRDefault="00560DD2" w:rsidP="00DA38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60DD2" w:rsidRDefault="00560DD2" w:rsidP="00DA38E5">
      <w:pPr>
        <w:spacing w:after="0" w:line="240" w:lineRule="auto"/>
      </w:pPr>
      <w:r>
        <w:separator/>
      </w:r>
    </w:p>
  </w:footnote>
  <w:footnote w:type="continuationSeparator" w:id="1">
    <w:p w:rsidR="00560DD2" w:rsidRDefault="00560DD2" w:rsidP="00DA38E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E5" w:rsidRDefault="00DA38E5">
    <w:pPr>
      <w:pStyle w:val="Header"/>
    </w:pPr>
    <w:r w:rsidRPr="00DA38E5">
      <w:rPr>
        <w:rFonts w:ascii="Times New Roman" w:hAnsi="Times New Roman" w:cs="Times New Roman"/>
        <w:sz w:val="24"/>
        <w:szCs w:val="24"/>
      </w:rPr>
      <w:t xml:space="preserve">ROLE OF A STAKEHOLDER </w:t>
    </w:r>
    <w:r>
      <w:rPr>
        <w:rFonts w:ascii="Times New Roman" w:hAnsi="Times New Roman" w:cs="Times New Roman"/>
        <w:sz w:val="24"/>
        <w:szCs w:val="24"/>
      </w:rPr>
      <w:tab/>
    </w:r>
    <w:r>
      <w:rPr>
        <w:rFonts w:ascii="Times New Roman" w:hAnsi="Times New Roman" w:cs="Times New Roman"/>
        <w:sz w:val="24"/>
        <w:szCs w:val="24"/>
      </w:rPr>
      <w:tab/>
    </w:r>
    <w:r w:rsidR="00BD5FA0" w:rsidRPr="00DA38E5">
      <w:rPr>
        <w:rFonts w:ascii="Times New Roman" w:hAnsi="Times New Roman" w:cs="Times New Roman"/>
        <w:sz w:val="24"/>
        <w:szCs w:val="24"/>
      </w:rPr>
      <w:fldChar w:fldCharType="begin"/>
    </w:r>
    <w:r w:rsidRPr="00DA38E5">
      <w:rPr>
        <w:rFonts w:ascii="Times New Roman" w:hAnsi="Times New Roman" w:cs="Times New Roman"/>
        <w:sz w:val="24"/>
        <w:szCs w:val="24"/>
      </w:rPr>
      <w:instrText xml:space="preserve"> PAGE   \* MERGEFORMAT </w:instrText>
    </w:r>
    <w:r w:rsidR="00BD5FA0" w:rsidRPr="00DA38E5">
      <w:rPr>
        <w:rFonts w:ascii="Times New Roman" w:hAnsi="Times New Roman" w:cs="Times New Roman"/>
        <w:sz w:val="24"/>
        <w:szCs w:val="24"/>
      </w:rPr>
      <w:fldChar w:fldCharType="separate"/>
    </w:r>
    <w:r w:rsidR="00D25C10">
      <w:rPr>
        <w:rFonts w:ascii="Times New Roman" w:hAnsi="Times New Roman" w:cs="Times New Roman"/>
        <w:noProof/>
        <w:sz w:val="24"/>
        <w:szCs w:val="24"/>
      </w:rPr>
      <w:t>3</w:t>
    </w:r>
    <w:r w:rsidR="00BD5FA0" w:rsidRPr="00DA38E5">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8E5" w:rsidRPr="00DA38E5" w:rsidRDefault="00DA38E5">
    <w:pPr>
      <w:pStyle w:val="Header"/>
      <w:rPr>
        <w:rFonts w:ascii="Times New Roman" w:hAnsi="Times New Roman" w:cs="Times New Roman"/>
        <w:sz w:val="24"/>
        <w:szCs w:val="24"/>
      </w:rPr>
    </w:pPr>
    <w:r w:rsidRPr="00DA38E5">
      <w:rPr>
        <w:rFonts w:ascii="Times New Roman" w:hAnsi="Times New Roman" w:cs="Times New Roman"/>
        <w:sz w:val="24"/>
        <w:szCs w:val="24"/>
      </w:rPr>
      <w:t xml:space="preserve">Running Head: ROLE OF A STAKEHOLDER </w:t>
    </w:r>
    <w:r>
      <w:rPr>
        <w:rFonts w:ascii="Times New Roman" w:hAnsi="Times New Roman" w:cs="Times New Roman"/>
        <w:sz w:val="24"/>
        <w:szCs w:val="24"/>
      </w:rPr>
      <w:tab/>
    </w:r>
    <w:r>
      <w:rPr>
        <w:rFonts w:ascii="Times New Roman" w:hAnsi="Times New Roman" w:cs="Times New Roman"/>
        <w:sz w:val="24"/>
        <w:szCs w:val="24"/>
      </w:rPr>
      <w:tab/>
    </w:r>
    <w:r w:rsidR="00BD5FA0" w:rsidRPr="00DA38E5">
      <w:rPr>
        <w:rFonts w:ascii="Times New Roman" w:hAnsi="Times New Roman" w:cs="Times New Roman"/>
        <w:sz w:val="24"/>
        <w:szCs w:val="24"/>
      </w:rPr>
      <w:fldChar w:fldCharType="begin"/>
    </w:r>
    <w:r w:rsidRPr="00DA38E5">
      <w:rPr>
        <w:rFonts w:ascii="Times New Roman" w:hAnsi="Times New Roman" w:cs="Times New Roman"/>
        <w:sz w:val="24"/>
        <w:szCs w:val="24"/>
      </w:rPr>
      <w:instrText xml:space="preserve"> PAGE   \* MERGEFORMAT </w:instrText>
    </w:r>
    <w:r w:rsidR="00BD5FA0" w:rsidRPr="00DA38E5">
      <w:rPr>
        <w:rFonts w:ascii="Times New Roman" w:hAnsi="Times New Roman" w:cs="Times New Roman"/>
        <w:sz w:val="24"/>
        <w:szCs w:val="24"/>
      </w:rPr>
      <w:fldChar w:fldCharType="separate"/>
    </w:r>
    <w:r w:rsidR="006E4AD8">
      <w:rPr>
        <w:rFonts w:ascii="Times New Roman" w:hAnsi="Times New Roman" w:cs="Times New Roman"/>
        <w:noProof/>
        <w:sz w:val="24"/>
        <w:szCs w:val="24"/>
      </w:rPr>
      <w:t>1</w:t>
    </w:r>
    <w:r w:rsidR="00BD5FA0" w:rsidRPr="00DA38E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rA0NLQ0MLI0MLYwNTZQ0lEKTi0uzszPAykwrAUAWfhitiwAAAA="/>
  </w:docVars>
  <w:rsids>
    <w:rsidRoot w:val="00DA38E5"/>
    <w:rsid w:val="000D11C5"/>
    <w:rsid w:val="000E2BAF"/>
    <w:rsid w:val="00304AB0"/>
    <w:rsid w:val="0031797A"/>
    <w:rsid w:val="00364C15"/>
    <w:rsid w:val="004723F8"/>
    <w:rsid w:val="004B5C14"/>
    <w:rsid w:val="004E3C18"/>
    <w:rsid w:val="00560DD2"/>
    <w:rsid w:val="005642DC"/>
    <w:rsid w:val="00615AA6"/>
    <w:rsid w:val="006B3927"/>
    <w:rsid w:val="006E4AD8"/>
    <w:rsid w:val="00714934"/>
    <w:rsid w:val="0088363D"/>
    <w:rsid w:val="008A4973"/>
    <w:rsid w:val="00992811"/>
    <w:rsid w:val="00A8233F"/>
    <w:rsid w:val="00AD1838"/>
    <w:rsid w:val="00BD5FA0"/>
    <w:rsid w:val="00C803DE"/>
    <w:rsid w:val="00CF4A38"/>
    <w:rsid w:val="00CF5E6B"/>
    <w:rsid w:val="00D25C10"/>
    <w:rsid w:val="00DA38E5"/>
    <w:rsid w:val="00F04358"/>
    <w:rsid w:val="00F56CED"/>
    <w:rsid w:val="00F92DE6"/>
    <w:rsid w:val="00FC4F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9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8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8E5"/>
  </w:style>
  <w:style w:type="paragraph" w:styleId="Footer">
    <w:name w:val="footer"/>
    <w:basedOn w:val="Normal"/>
    <w:link w:val="FooterChar"/>
    <w:uiPriority w:val="99"/>
    <w:unhideWhenUsed/>
    <w:rsid w:val="00DA38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8E5"/>
  </w:style>
  <w:style w:type="paragraph" w:styleId="NormalWeb">
    <w:name w:val="Normal (Web)"/>
    <w:basedOn w:val="Normal"/>
    <w:uiPriority w:val="99"/>
    <w:unhideWhenUsed/>
    <w:rsid w:val="005642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69842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643</Words>
  <Characters>3670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dc:creator>
  <cp:lastModifiedBy>hp</cp:lastModifiedBy>
  <cp:revision>3</cp:revision>
  <dcterms:created xsi:type="dcterms:W3CDTF">2019-12-15T19:38:00Z</dcterms:created>
  <dcterms:modified xsi:type="dcterms:W3CDTF">2019-12-15T19:48:00Z</dcterms:modified>
</cp:coreProperties>
</file>